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7431" w:rsidRDefault="00137431" w:rsidP="00137431">
      <w:pPr>
        <w:spacing w:after="0" w:line="240" w:lineRule="auto"/>
        <w:rPr>
          <w:sz w:val="28"/>
        </w:rPr>
      </w:pPr>
      <w:r>
        <w:rPr>
          <w:rFonts w:ascii="Century" w:hAnsi="Centur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333375</wp:posOffset>
                </wp:positionV>
                <wp:extent cx="4048125" cy="561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431" w:rsidRPr="00611178" w:rsidRDefault="00137431" w:rsidP="0013743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11178">
                              <w:rPr>
                                <w:sz w:val="28"/>
                              </w:rPr>
                              <w:t>DOCUMENT DACCOMPAGNEMENT DU DIAPORAMA</w:t>
                            </w:r>
                          </w:p>
                          <w:p w:rsidR="00137431" w:rsidRPr="00611178" w:rsidRDefault="00137431" w:rsidP="0013743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11178">
                              <w:rPr>
                                <w:sz w:val="28"/>
                              </w:rPr>
                              <w:t>« LES EXERCICES DE SECURITE A L’ECOLE »</w:t>
                            </w:r>
                          </w:p>
                          <w:p w:rsidR="00137431" w:rsidRDefault="00137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pt;margin-top:26.25pt;width:31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" fillcolor="white [3201]" strokeweight=".5pt">
                <v:textbox>
                  <w:txbxContent>
                    <w:p w:rsidR="00137431" w:rsidRPr="00611178" w:rsidRDefault="00137431" w:rsidP="0013743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11178">
                        <w:rPr>
                          <w:sz w:val="28"/>
                        </w:rPr>
                        <w:t>DOCUMENT DACCOMPAGNEMENT DU DIAPORAMA</w:t>
                      </w:r>
                    </w:p>
                    <w:p w:rsidR="00137431" w:rsidRPr="00611178" w:rsidRDefault="00137431" w:rsidP="0013743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11178">
                        <w:rPr>
                          <w:sz w:val="28"/>
                        </w:rPr>
                        <w:t>« LES EXERCICES DE SECURITE A L’ECOLE »</w:t>
                      </w:r>
                    </w:p>
                    <w:p w:rsidR="00137431" w:rsidRDefault="00137431"/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lang w:eastAsia="fr-FR"/>
        </w:rPr>
        <w:drawing>
          <wp:inline distT="0" distB="0" distL="0" distR="0">
            <wp:extent cx="1118829" cy="1190625"/>
            <wp:effectExtent l="0" t="0" r="5715" b="0"/>
            <wp:docPr id="1" name="Image 1" descr="dsden_77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_77_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7" cy="11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11178" w:rsidRDefault="00611178" w:rsidP="005143D6">
      <w:pPr>
        <w:spacing w:after="0" w:line="240" w:lineRule="auto"/>
        <w:rPr>
          <w:sz w:val="28"/>
        </w:rPr>
      </w:pPr>
    </w:p>
    <w:p w:rsidR="0009587F" w:rsidRPr="00611178" w:rsidRDefault="0009587F" w:rsidP="005143D6">
      <w:pPr>
        <w:spacing w:after="0" w:line="240" w:lineRule="auto"/>
        <w:rPr>
          <w:sz w:val="28"/>
        </w:rPr>
      </w:pPr>
    </w:p>
    <w:p w:rsidR="00611178" w:rsidRPr="008229C5" w:rsidRDefault="00611178" w:rsidP="00137431">
      <w:pPr>
        <w:spacing w:after="0" w:line="240" w:lineRule="auto"/>
        <w:jc w:val="both"/>
        <w:rPr>
          <w:b/>
          <w:sz w:val="26"/>
          <w:szCs w:val="26"/>
        </w:rPr>
      </w:pPr>
      <w:r w:rsidRPr="00137431">
        <w:rPr>
          <w:b/>
          <w:sz w:val="26"/>
          <w:szCs w:val="26"/>
        </w:rPr>
        <w:t xml:space="preserve">Pourquoi </w:t>
      </w:r>
      <w:r w:rsidR="00137431" w:rsidRPr="00137431">
        <w:rPr>
          <w:b/>
          <w:sz w:val="26"/>
          <w:szCs w:val="26"/>
        </w:rPr>
        <w:t>ce</w:t>
      </w:r>
      <w:r w:rsidRPr="00137431">
        <w:rPr>
          <w:b/>
          <w:sz w:val="26"/>
          <w:szCs w:val="26"/>
        </w:rPr>
        <w:t xml:space="preserve"> diaporama ?</w:t>
      </w:r>
    </w:p>
    <w:p w:rsidR="00611178" w:rsidRPr="00137431" w:rsidRDefault="00611178" w:rsidP="00137431">
      <w:pPr>
        <w:spacing w:after="0" w:line="240" w:lineRule="auto"/>
        <w:jc w:val="both"/>
        <w:rPr>
          <w:b/>
          <w:sz w:val="24"/>
        </w:rPr>
      </w:pPr>
      <w:r w:rsidRPr="00137431">
        <w:rPr>
          <w:b/>
          <w:sz w:val="24"/>
        </w:rPr>
        <w:t>L’école, comme tout lieu public, doit veiller à la sécurité de ses usagers. Aussi, dans ce souci permanent, des exercices sont mis en place pour faire face au mieux aux différents dangers potentiels.</w:t>
      </w:r>
    </w:p>
    <w:p w:rsidR="00611178" w:rsidRPr="00137431" w:rsidRDefault="00611178" w:rsidP="00137431">
      <w:pPr>
        <w:spacing w:after="0" w:line="240" w:lineRule="auto"/>
        <w:jc w:val="both"/>
        <w:rPr>
          <w:b/>
          <w:sz w:val="24"/>
        </w:rPr>
      </w:pPr>
      <w:r w:rsidRPr="00137431">
        <w:rPr>
          <w:b/>
          <w:sz w:val="24"/>
        </w:rPr>
        <w:t xml:space="preserve">Ce diaporama est un outil pour présenter aux représentants des parents d‘élèves et/ou à l’ensemble des parents d’élèves les différents exercices de sécurité mis en place à l’école durant l’année scolaire. </w:t>
      </w:r>
    </w:p>
    <w:p w:rsidR="00611178" w:rsidRPr="00137431" w:rsidRDefault="00831C4C" w:rsidP="0013743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C</w:t>
      </w:r>
      <w:r w:rsidR="00611178" w:rsidRPr="00137431">
        <w:rPr>
          <w:b/>
          <w:sz w:val="24"/>
        </w:rPr>
        <w:t xml:space="preserve">e document </w:t>
      </w:r>
      <w:r>
        <w:rPr>
          <w:b/>
          <w:sz w:val="24"/>
        </w:rPr>
        <w:t xml:space="preserve">d’accompagnement </w:t>
      </w:r>
      <w:r w:rsidR="00611178" w:rsidRPr="00137431">
        <w:rPr>
          <w:b/>
          <w:sz w:val="24"/>
        </w:rPr>
        <w:t>a été conçu comme une aide aux commentaires pour chaque diapositive du diaporama tout en incluant des réponses aux questions possibles émanant des auditeurs.</w:t>
      </w:r>
    </w:p>
    <w:p w:rsidR="008229C5" w:rsidRDefault="008229C5" w:rsidP="005143D6">
      <w:pPr>
        <w:spacing w:after="0" w:line="240" w:lineRule="auto"/>
        <w:rPr>
          <w:sz w:val="24"/>
        </w:rPr>
      </w:pPr>
    </w:p>
    <w:p w:rsidR="005736DF" w:rsidRDefault="005736DF" w:rsidP="005143D6">
      <w:pPr>
        <w:spacing w:after="0" w:line="240" w:lineRule="auto"/>
        <w:rPr>
          <w:sz w:val="24"/>
        </w:rPr>
      </w:pPr>
    </w:p>
    <w:p w:rsidR="0009587F" w:rsidRPr="008229C5" w:rsidRDefault="0009587F" w:rsidP="005143D6">
      <w:pPr>
        <w:spacing w:after="0" w:line="240" w:lineRule="auto"/>
        <w:rPr>
          <w:sz w:val="24"/>
        </w:rPr>
      </w:pPr>
    </w:p>
    <w:p w:rsidR="00611178" w:rsidRPr="00137431" w:rsidRDefault="00611178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1</w:t>
      </w:r>
    </w:p>
    <w:p w:rsidR="00611178" w:rsidRPr="0009587F" w:rsidRDefault="00611178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Présentation rapide des différents exercices de sécurité qui ont lieu chaque année dans l’école </w:t>
      </w:r>
      <w:r w:rsidR="00265136">
        <w:rPr>
          <w:szCs w:val="24"/>
        </w:rPr>
        <w:t xml:space="preserve">et </w:t>
      </w:r>
      <w:r w:rsidRPr="0009587F">
        <w:rPr>
          <w:szCs w:val="24"/>
        </w:rPr>
        <w:t>dans tout établissement scolaire (et pas seulement le nôtre) et dont tout parent ent</w:t>
      </w:r>
      <w:r w:rsidR="008229C5" w:rsidRPr="0009587F">
        <w:rPr>
          <w:szCs w:val="24"/>
        </w:rPr>
        <w:t xml:space="preserve">endra parler par son enfant ou </w:t>
      </w:r>
      <w:r w:rsidRPr="0009587F">
        <w:rPr>
          <w:szCs w:val="24"/>
        </w:rPr>
        <w:t>p</w:t>
      </w:r>
      <w:r w:rsidR="008229C5" w:rsidRPr="0009587F">
        <w:rPr>
          <w:szCs w:val="24"/>
        </w:rPr>
        <w:t>a</w:t>
      </w:r>
      <w:r w:rsidRPr="0009587F">
        <w:rPr>
          <w:szCs w:val="24"/>
        </w:rPr>
        <w:t>r l’équipe pédagogique.</w:t>
      </w:r>
    </w:p>
    <w:p w:rsidR="00611178" w:rsidRPr="0009587F" w:rsidRDefault="00611178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3 types d’exercices :</w:t>
      </w:r>
    </w:p>
    <w:p w:rsidR="00611178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611178" w:rsidRPr="0009587F">
        <w:rPr>
          <w:szCs w:val="24"/>
        </w:rPr>
        <w:t>l’exercice incendie</w:t>
      </w:r>
    </w:p>
    <w:p w:rsidR="00611178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611178" w:rsidRPr="0009587F">
        <w:rPr>
          <w:szCs w:val="24"/>
        </w:rPr>
        <w:t xml:space="preserve">l’exercice </w:t>
      </w:r>
      <w:r w:rsidR="00306E46" w:rsidRPr="0009587F">
        <w:rPr>
          <w:szCs w:val="24"/>
        </w:rPr>
        <w:t>de mise en sûreté face aux risques majeurs</w:t>
      </w:r>
    </w:p>
    <w:p w:rsidR="00306E46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306E46" w:rsidRPr="0009587F">
        <w:rPr>
          <w:szCs w:val="24"/>
        </w:rPr>
        <w:t>l’exercice de mise en sûreté face à une intrusion.</w:t>
      </w:r>
    </w:p>
    <w:p w:rsidR="00137431" w:rsidRDefault="00137431" w:rsidP="00137431">
      <w:pPr>
        <w:spacing w:after="0" w:line="240" w:lineRule="auto"/>
        <w:jc w:val="both"/>
        <w:rPr>
          <w:sz w:val="24"/>
          <w:szCs w:val="24"/>
        </w:rPr>
      </w:pPr>
    </w:p>
    <w:p w:rsidR="005736DF" w:rsidRPr="00137431" w:rsidRDefault="005736DF" w:rsidP="00137431">
      <w:pPr>
        <w:spacing w:after="0" w:line="240" w:lineRule="auto"/>
        <w:jc w:val="both"/>
        <w:rPr>
          <w:sz w:val="24"/>
          <w:szCs w:val="24"/>
        </w:rPr>
      </w:pPr>
    </w:p>
    <w:p w:rsidR="00306E46" w:rsidRPr="00137431" w:rsidRDefault="00306E4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2</w:t>
      </w:r>
    </w:p>
    <w:p w:rsidR="00306E46" w:rsidRPr="0009587F" w:rsidRDefault="00306E4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  <w:u w:val="single"/>
        </w:rPr>
        <w:t>Objectif des exercices incendie</w:t>
      </w:r>
      <w:r w:rsidRPr="0009587F">
        <w:rPr>
          <w:szCs w:val="24"/>
        </w:rPr>
        <w:t> : entraîner enfants et adultes à avoir des automatismes en cas d’incendie.</w:t>
      </w:r>
    </w:p>
    <w:p w:rsidR="00306E46" w:rsidRPr="0009587F" w:rsidRDefault="00306E4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  <w:u w:val="single"/>
        </w:rPr>
        <w:t>Pourquoi ces exercices</w:t>
      </w:r>
      <w:r w:rsidRPr="0009587F">
        <w:rPr>
          <w:szCs w:val="24"/>
        </w:rPr>
        <w:t xml:space="preserve"> : cette obligation a lieu depuis 1973 à la suite</w:t>
      </w:r>
      <w:r w:rsidR="00831C4C" w:rsidRPr="0009587F">
        <w:rPr>
          <w:szCs w:val="24"/>
        </w:rPr>
        <w:t xml:space="preserve"> de l’incendie du lycée E. </w:t>
      </w:r>
      <w:r w:rsidRPr="0009587F">
        <w:rPr>
          <w:szCs w:val="24"/>
        </w:rPr>
        <w:t>Pailleron dans le 19</w:t>
      </w:r>
      <w:r w:rsidRPr="0009587F">
        <w:rPr>
          <w:szCs w:val="24"/>
          <w:vertAlign w:val="superscript"/>
        </w:rPr>
        <w:t>ème</w:t>
      </w:r>
      <w:r w:rsidRPr="0009587F">
        <w:rPr>
          <w:szCs w:val="24"/>
        </w:rPr>
        <w:t xml:space="preserve"> arrondissement de Paris (incendie particulièrement meurtrier).</w:t>
      </w:r>
    </w:p>
    <w:p w:rsidR="00306E46" w:rsidRPr="0009587F" w:rsidRDefault="00306E4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  <w:u w:val="single"/>
        </w:rPr>
        <w:t>Combien de fois</w:t>
      </w:r>
      <w:r w:rsidRPr="0009587F">
        <w:rPr>
          <w:szCs w:val="24"/>
        </w:rPr>
        <w:t> : au-moins 2 fois dans l’année dont le 1</w:t>
      </w:r>
      <w:r w:rsidRPr="0009587F">
        <w:rPr>
          <w:szCs w:val="24"/>
          <w:vertAlign w:val="superscript"/>
        </w:rPr>
        <w:t>er</w:t>
      </w:r>
      <w:r w:rsidRPr="0009587F">
        <w:rPr>
          <w:szCs w:val="24"/>
        </w:rPr>
        <w:t xml:space="preserve"> exercice durant le premier mois suivant la rentrée des classes.</w:t>
      </w:r>
    </w:p>
    <w:p w:rsidR="00137431" w:rsidRDefault="00137431" w:rsidP="00137431">
      <w:pPr>
        <w:spacing w:after="0" w:line="240" w:lineRule="auto"/>
        <w:jc w:val="both"/>
        <w:rPr>
          <w:sz w:val="24"/>
          <w:szCs w:val="24"/>
        </w:rPr>
      </w:pPr>
    </w:p>
    <w:p w:rsidR="005736DF" w:rsidRPr="00137431" w:rsidRDefault="005736DF" w:rsidP="00137431">
      <w:pPr>
        <w:spacing w:after="0" w:line="240" w:lineRule="auto"/>
        <w:jc w:val="both"/>
        <w:rPr>
          <w:sz w:val="24"/>
          <w:szCs w:val="24"/>
        </w:rPr>
      </w:pPr>
    </w:p>
    <w:p w:rsidR="00306E46" w:rsidRPr="00137431" w:rsidRDefault="00306E4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3</w:t>
      </w:r>
    </w:p>
    <w:p w:rsidR="00306E46" w:rsidRPr="0009587F" w:rsidRDefault="00306E4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09587F">
        <w:t>Comment les mettre en œuvre :</w:t>
      </w:r>
      <w:r w:rsidR="005143D6" w:rsidRPr="0009587F">
        <w:t xml:space="preserve"> outre les 2 exercices dans l’année et l’imposition de la période pour le premier, il convient pour au-moins l’un d’eux que l’ensemble de la communauté éducative ainsi que les élèves soient associés.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09587F">
        <w:t>Donc tenir informer les familles de l’exercice et travailler en amont avec le</w:t>
      </w:r>
      <w:r w:rsidR="00831C4C" w:rsidRPr="0009587F">
        <w:t>s</w:t>
      </w:r>
      <w:r w:rsidRPr="0009587F">
        <w:t xml:space="preserve"> élèves sur l’exercice. Il s’agit bien d’apprentissage pour acquérir des automatismes mobilisables dans et hors de l’école.</w:t>
      </w:r>
    </w:p>
    <w:p w:rsidR="008229C5" w:rsidRDefault="008229C5" w:rsidP="00137431">
      <w:pPr>
        <w:spacing w:after="0" w:line="240" w:lineRule="auto"/>
        <w:jc w:val="both"/>
        <w:rPr>
          <w:sz w:val="24"/>
          <w:szCs w:val="24"/>
        </w:rPr>
      </w:pPr>
    </w:p>
    <w:p w:rsidR="005736DF" w:rsidRPr="00137431" w:rsidRDefault="005736DF" w:rsidP="00137431">
      <w:pPr>
        <w:spacing w:after="0" w:line="240" w:lineRule="auto"/>
        <w:jc w:val="both"/>
        <w:rPr>
          <w:sz w:val="24"/>
          <w:szCs w:val="24"/>
        </w:rPr>
      </w:pPr>
    </w:p>
    <w:p w:rsidR="005143D6" w:rsidRPr="00137431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4</w:t>
      </w:r>
    </w:p>
    <w:p w:rsidR="005143D6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81"/>
      </w:r>
      <w:r w:rsidRPr="0009587F">
        <w:rPr>
          <w:szCs w:val="24"/>
        </w:rPr>
        <w:t xml:space="preserve"> </w:t>
      </w:r>
      <w:r w:rsidR="005143D6" w:rsidRPr="0009587F">
        <w:rPr>
          <w:szCs w:val="24"/>
        </w:rPr>
        <w:t>L’alarme spécifique est déclenchée.</w:t>
      </w:r>
    </w:p>
    <w:p w:rsidR="005143D6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82"/>
      </w:r>
      <w:r w:rsidRPr="0009587F">
        <w:rPr>
          <w:szCs w:val="24"/>
        </w:rPr>
        <w:t xml:space="preserve"> </w:t>
      </w:r>
      <w:r w:rsidR="005143D6" w:rsidRPr="0009587F">
        <w:rPr>
          <w:szCs w:val="24"/>
        </w:rPr>
        <w:t>Chaque enseignant avec ses élèves évalue rapidement la situation afin de décider s’il faut évacuer ou se confiner.</w:t>
      </w:r>
    </w:p>
    <w:p w:rsidR="005143D6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83"/>
      </w:r>
      <w:r w:rsidRPr="0009587F">
        <w:rPr>
          <w:szCs w:val="24"/>
        </w:rPr>
        <w:t xml:space="preserve"> </w:t>
      </w:r>
      <w:r w:rsidR="005143D6" w:rsidRPr="0009587F">
        <w:rPr>
          <w:szCs w:val="24"/>
        </w:rPr>
        <w:t>En cas d’évacuation, les usagers quittent les locaux sans prendre leurs affaires sauf pour l’enseignant qui prend avec lui le cahier d’appel pour vérifier dehors la présence de tous.</w:t>
      </w:r>
    </w:p>
    <w:p w:rsidR="005143D6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84"/>
      </w:r>
      <w:r w:rsidRPr="0009587F">
        <w:rPr>
          <w:szCs w:val="24"/>
        </w:rPr>
        <w:t xml:space="preserve"> </w:t>
      </w:r>
      <w:r w:rsidR="005143D6" w:rsidRPr="0009587F">
        <w:rPr>
          <w:szCs w:val="24"/>
        </w:rPr>
        <w:t>La directrice ou le directeur s’assure que chaque classe est bien complète.</w:t>
      </w:r>
    </w:p>
    <w:p w:rsidR="00137431" w:rsidRDefault="00137431" w:rsidP="00137431">
      <w:pPr>
        <w:spacing w:after="0" w:line="240" w:lineRule="auto"/>
        <w:jc w:val="both"/>
        <w:rPr>
          <w:sz w:val="24"/>
          <w:szCs w:val="24"/>
        </w:rPr>
      </w:pPr>
    </w:p>
    <w:p w:rsidR="0009587F" w:rsidRDefault="0009587F" w:rsidP="00137431">
      <w:pPr>
        <w:spacing w:after="0" w:line="240" w:lineRule="auto"/>
        <w:jc w:val="both"/>
        <w:rPr>
          <w:sz w:val="24"/>
          <w:szCs w:val="24"/>
        </w:rPr>
      </w:pPr>
    </w:p>
    <w:p w:rsidR="0009587F" w:rsidRDefault="0009587F" w:rsidP="00137431">
      <w:pPr>
        <w:spacing w:after="0" w:line="240" w:lineRule="auto"/>
        <w:jc w:val="both"/>
        <w:rPr>
          <w:sz w:val="24"/>
          <w:szCs w:val="24"/>
        </w:rPr>
      </w:pPr>
    </w:p>
    <w:p w:rsidR="0009587F" w:rsidRDefault="0009587F" w:rsidP="00137431">
      <w:pPr>
        <w:spacing w:after="0" w:line="240" w:lineRule="auto"/>
        <w:jc w:val="both"/>
        <w:rPr>
          <w:sz w:val="24"/>
          <w:szCs w:val="24"/>
        </w:rPr>
      </w:pPr>
    </w:p>
    <w:p w:rsidR="0009587F" w:rsidRPr="00137431" w:rsidRDefault="0009587F" w:rsidP="00137431">
      <w:pPr>
        <w:spacing w:after="0" w:line="240" w:lineRule="auto"/>
        <w:jc w:val="both"/>
        <w:rPr>
          <w:sz w:val="24"/>
          <w:szCs w:val="24"/>
        </w:rPr>
      </w:pPr>
    </w:p>
    <w:p w:rsidR="005143D6" w:rsidRPr="00137431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lastRenderedPageBreak/>
        <w:t>Diapositive 5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Questions possibles.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Comment être sûr que tous sont bien sortis ?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C’est le rôle du serre-file de vérifier que personne ne reste dans les locaux (une zone par serre-file) et comptage et appel par classe sur le lieu de rassemblement permettent aussi cela.</w:t>
      </w:r>
    </w:p>
    <w:p w:rsidR="00306E4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Les élèves peuvent-ils sortir habillés ?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Non. Il s’agit de développer un automatisme donc de sortir en cas d’évacuation. Il n’est pas question de sortir</w:t>
      </w:r>
      <w:r w:rsidR="000A57ED" w:rsidRPr="0009587F">
        <w:rPr>
          <w:szCs w:val="24"/>
        </w:rPr>
        <w:t xml:space="preserve"> au plus vite mais de quitter le</w:t>
      </w:r>
      <w:r w:rsidRPr="0009587F">
        <w:rPr>
          <w:szCs w:val="24"/>
        </w:rPr>
        <w:t>s locaux dans le calme, sans panique ni précipitation.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="005B09D2" w:rsidRPr="0009587F">
        <w:rPr>
          <w:szCs w:val="24"/>
        </w:rPr>
        <w:t xml:space="preserve"> </w:t>
      </w:r>
      <w:r w:rsidR="005B09D2" w:rsidRPr="0009587F">
        <w:rPr>
          <w:szCs w:val="24"/>
          <w:u w:val="single"/>
        </w:rPr>
        <w:t>Que se passe-t-il en cas de fumée dans le couloir ?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Si la fumée empêche de suivre l’itinéraire prévu par le dispositif, alors il convient de se confiner dans la classe.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="005B09D2" w:rsidRPr="0009587F">
        <w:rPr>
          <w:szCs w:val="24"/>
        </w:rPr>
        <w:t xml:space="preserve"> </w:t>
      </w:r>
      <w:r w:rsidR="005B09D2" w:rsidRPr="0009587F">
        <w:rPr>
          <w:szCs w:val="24"/>
          <w:u w:val="single"/>
        </w:rPr>
        <w:t>Peut-on passer par les fenêtres ?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Normalement non.  Il importe de suivre l’itinéraire prévu. Mais, si jamais sortir par les fenêtres est la seule possibilité (sans autre danger), alors pourquo</w:t>
      </w:r>
      <w:r w:rsidR="00831C4C" w:rsidRPr="0009587F">
        <w:rPr>
          <w:szCs w:val="24"/>
        </w:rPr>
        <w:t>i pas.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="005B09D2" w:rsidRPr="0009587F">
        <w:rPr>
          <w:szCs w:val="24"/>
        </w:rPr>
        <w:t xml:space="preserve"> </w:t>
      </w:r>
      <w:r w:rsidR="005B09D2" w:rsidRPr="0009587F">
        <w:rPr>
          <w:szCs w:val="24"/>
          <w:u w:val="single"/>
        </w:rPr>
        <w:t>Un exercice peut-il avoir lieu pendant la sieste ?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Oui mais dans ce cas on privilégie plutôt la fin de l’année scolaire.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  <w:u w:val="single"/>
        </w:rPr>
      </w:pPr>
      <w:r w:rsidRPr="0009587F">
        <w:rPr>
          <w:szCs w:val="24"/>
        </w:rPr>
        <w:sym w:font="Wingdings" w:char="F073"/>
      </w:r>
      <w:r w:rsidR="005B09D2" w:rsidRPr="0009587F">
        <w:rPr>
          <w:szCs w:val="24"/>
        </w:rPr>
        <w:t xml:space="preserve"> </w:t>
      </w:r>
      <w:r w:rsidR="005B09D2" w:rsidRPr="0009587F">
        <w:rPr>
          <w:szCs w:val="24"/>
          <w:u w:val="single"/>
        </w:rPr>
        <w:t>Les élèves peuvent-ils passer aux toilettes avant de sortir en cas d’exercice incendie ?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Non puisqu’il s’agit de s’exercer.</w:t>
      </w:r>
    </w:p>
    <w:p w:rsidR="005143D6" w:rsidRPr="0009587F" w:rsidRDefault="005143D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="005B09D2" w:rsidRPr="0009587F">
        <w:rPr>
          <w:szCs w:val="24"/>
        </w:rPr>
        <w:t xml:space="preserve"> </w:t>
      </w:r>
      <w:r w:rsidR="005B09D2" w:rsidRPr="0009587F">
        <w:rPr>
          <w:szCs w:val="24"/>
          <w:u w:val="single"/>
        </w:rPr>
        <w:t>Et les élèves à mobilité réduite ?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Si des espaces d’attente sécurisés existent alors ils investissent ces espaces. Sinon les classes accueillant ces élèves se trouvent plutôt au rez-de-chaussée.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Que se passe-t-il quand l’enseignant est absent et qu’il est remplacé ?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Tout enseignant remplaçant est informé des modalités de sécurité mises en place dans l’école. E</w:t>
      </w:r>
      <w:r w:rsidR="000A57ED" w:rsidRPr="0009587F">
        <w:rPr>
          <w:szCs w:val="24"/>
        </w:rPr>
        <w:t>t</w:t>
      </w:r>
      <w:r w:rsidRPr="0009587F">
        <w:rPr>
          <w:szCs w:val="24"/>
        </w:rPr>
        <w:t xml:space="preserve"> les conduites à tenir (plan d’évacuation…) sont affichées dans chaque classe.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Pourquoi ne pas solliciter les pompiers pour ce genre d’exercice ?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C’est tout à fait possible. Un travail conjoint peut être mené, avec les pompiers et avec l’assistant de prévention de la circonscription.</w:t>
      </w:r>
    </w:p>
    <w:p w:rsidR="00137431" w:rsidRPr="00265136" w:rsidRDefault="00137431" w:rsidP="00137431">
      <w:pPr>
        <w:spacing w:after="0" w:line="240" w:lineRule="auto"/>
        <w:jc w:val="both"/>
        <w:rPr>
          <w:sz w:val="14"/>
          <w:szCs w:val="24"/>
        </w:rPr>
      </w:pPr>
    </w:p>
    <w:p w:rsidR="0009587F" w:rsidRPr="00265136" w:rsidRDefault="0009587F" w:rsidP="00137431">
      <w:pPr>
        <w:spacing w:after="0" w:line="240" w:lineRule="auto"/>
        <w:jc w:val="both"/>
        <w:rPr>
          <w:sz w:val="18"/>
          <w:szCs w:val="24"/>
        </w:rPr>
      </w:pPr>
    </w:p>
    <w:p w:rsidR="005B09D2" w:rsidRPr="00137431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6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PPMSA : Plan Particulier de Mise en Sûreté « Attentat-Intrusion »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  <w:u w:val="single"/>
        </w:rPr>
        <w:t>Objectif</w:t>
      </w:r>
      <w:r w:rsidRPr="0009587F">
        <w:rPr>
          <w:szCs w:val="24"/>
        </w:rPr>
        <w:t> : se préparer à l’éventualité d’une intrusion dans l’école.</w:t>
      </w:r>
    </w:p>
    <w:p w:rsidR="005B09D2" w:rsidRPr="0009587F" w:rsidRDefault="005B09D2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  <w:u w:val="single"/>
        </w:rPr>
        <w:t>Pourquoi</w:t>
      </w:r>
      <w:r w:rsidRPr="0009587F">
        <w:rPr>
          <w:szCs w:val="24"/>
        </w:rPr>
        <w:t xml:space="preserve"> : </w:t>
      </w:r>
      <w:r w:rsidR="00002BD3" w:rsidRPr="0009587F">
        <w:rPr>
          <w:szCs w:val="24"/>
        </w:rPr>
        <w:t>suite aux</w:t>
      </w:r>
      <w:r w:rsidR="00831C4C" w:rsidRPr="0009587F">
        <w:rPr>
          <w:szCs w:val="24"/>
        </w:rPr>
        <w:t xml:space="preserve"> événements de 2015 (attentat </w:t>
      </w:r>
      <w:r w:rsidR="00002BD3" w:rsidRPr="0009587F">
        <w:rPr>
          <w:szCs w:val="24"/>
        </w:rPr>
        <w:t xml:space="preserve">dans les locaux de Charlie Hebdo, hypermarché de Vincennes, Bataclan…), </w:t>
      </w:r>
      <w:r w:rsidR="00B128AD" w:rsidRPr="0009587F">
        <w:rPr>
          <w:szCs w:val="24"/>
        </w:rPr>
        <w:t>exercer la capacité à prendre des décisions stratégiques face à ce type d‘événement, exercer la chaîne d’alerte, la transmission efficace des informations.</w:t>
      </w:r>
    </w:p>
    <w:p w:rsidR="005736DF" w:rsidRPr="0009587F" w:rsidRDefault="00002BD3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Un exercice obli</w:t>
      </w:r>
      <w:r w:rsidR="00265136">
        <w:rPr>
          <w:szCs w:val="24"/>
        </w:rPr>
        <w:t>gatoire par an à partir d’un scé</w:t>
      </w:r>
      <w:r w:rsidRPr="0009587F">
        <w:rPr>
          <w:szCs w:val="24"/>
        </w:rPr>
        <w:t>nario académique (kit de déploiement donné aux écoles). Cet exercice est programmé pour toutes les écoles, les collèges et lycées, sur une même pér</w:t>
      </w:r>
      <w:r w:rsidR="005736DF" w:rsidRPr="0009587F">
        <w:rPr>
          <w:szCs w:val="24"/>
        </w:rPr>
        <w:t>iode.</w:t>
      </w:r>
    </w:p>
    <w:p w:rsidR="000A57ED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Possibilité</w:t>
      </w:r>
      <w:r w:rsidR="000A57ED" w:rsidRPr="0009587F">
        <w:rPr>
          <w:szCs w:val="24"/>
        </w:rPr>
        <w:t xml:space="preserve"> d’organiser d’autres exercices durant l’année.</w:t>
      </w:r>
    </w:p>
    <w:p w:rsidR="00137431" w:rsidRPr="00265136" w:rsidRDefault="00137431" w:rsidP="00137431">
      <w:pPr>
        <w:spacing w:after="0" w:line="240" w:lineRule="auto"/>
        <w:jc w:val="both"/>
        <w:rPr>
          <w:sz w:val="14"/>
          <w:szCs w:val="24"/>
        </w:rPr>
      </w:pPr>
    </w:p>
    <w:p w:rsidR="0009587F" w:rsidRPr="00265136" w:rsidRDefault="0009587F" w:rsidP="00137431">
      <w:pPr>
        <w:spacing w:after="0" w:line="240" w:lineRule="auto"/>
        <w:jc w:val="both"/>
        <w:rPr>
          <w:sz w:val="14"/>
          <w:szCs w:val="24"/>
        </w:rPr>
      </w:pPr>
    </w:p>
    <w:p w:rsidR="00002BD3" w:rsidRPr="00137431" w:rsidRDefault="00002BD3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7</w:t>
      </w:r>
    </w:p>
    <w:p w:rsidR="00002BD3" w:rsidRPr="0009587F" w:rsidRDefault="00002BD3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Une organisation en conseil des maîtres pour :</w:t>
      </w:r>
    </w:p>
    <w:p w:rsidR="00002BD3" w:rsidRPr="0009587F" w:rsidRDefault="007B5787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002BD3" w:rsidRPr="0009587F">
        <w:rPr>
          <w:szCs w:val="24"/>
        </w:rPr>
        <w:t>choisir la date exacte (si c’est une période qui est indiquée par le Rectorat) ;</w:t>
      </w:r>
    </w:p>
    <w:p w:rsidR="00002BD3" w:rsidRPr="0009587F" w:rsidRDefault="007B5787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002BD3" w:rsidRPr="0009587F">
        <w:rPr>
          <w:szCs w:val="24"/>
        </w:rPr>
        <w:t>inf</w:t>
      </w:r>
      <w:r w:rsidR="000A57ED" w:rsidRPr="0009587F">
        <w:rPr>
          <w:szCs w:val="24"/>
        </w:rPr>
        <w:t>ormer la municipalité voire l’</w:t>
      </w:r>
      <w:r w:rsidR="00002BD3" w:rsidRPr="0009587F">
        <w:rPr>
          <w:szCs w:val="24"/>
        </w:rPr>
        <w:t>associer ;</w:t>
      </w:r>
    </w:p>
    <w:p w:rsidR="00002BD3" w:rsidRPr="0009587F" w:rsidRDefault="007B5787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002BD3" w:rsidRPr="0009587F">
        <w:rPr>
          <w:szCs w:val="24"/>
        </w:rPr>
        <w:t xml:space="preserve">informer les </w:t>
      </w:r>
      <w:r w:rsidR="000A57ED" w:rsidRPr="0009587F">
        <w:rPr>
          <w:szCs w:val="24"/>
        </w:rPr>
        <w:t>forces</w:t>
      </w:r>
      <w:r w:rsidR="00002BD3" w:rsidRPr="0009587F">
        <w:rPr>
          <w:szCs w:val="24"/>
        </w:rPr>
        <w:t xml:space="preserve"> de sécurité ;</w:t>
      </w:r>
    </w:p>
    <w:p w:rsidR="00002BD3" w:rsidRPr="0009587F" w:rsidRDefault="007B5787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002BD3" w:rsidRPr="0009587F">
        <w:rPr>
          <w:szCs w:val="24"/>
        </w:rPr>
        <w:t>constituer la cellule d’observation pluri-catégorielle : parents, animateurs du centre…</w:t>
      </w:r>
    </w:p>
    <w:p w:rsidR="00002BD3" w:rsidRPr="0009587F" w:rsidRDefault="007B5787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002BD3" w:rsidRPr="0009587F">
        <w:rPr>
          <w:szCs w:val="24"/>
        </w:rPr>
        <w:t>décider du rôle de chacun.</w:t>
      </w:r>
    </w:p>
    <w:p w:rsidR="00002BD3" w:rsidRPr="0009587F" w:rsidRDefault="00002BD3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Information aux familles</w:t>
      </w:r>
    </w:p>
    <w:p w:rsidR="00002BD3" w:rsidRPr="0009587F" w:rsidRDefault="007B5787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002BD3" w:rsidRPr="0009587F">
        <w:rPr>
          <w:szCs w:val="24"/>
        </w:rPr>
        <w:t>par écrit (un courrier est prévu dans le kit de déploiement dont les écoles ont été destinataires)</w:t>
      </w:r>
    </w:p>
    <w:p w:rsidR="00002BD3" w:rsidRPr="0009587F" w:rsidRDefault="007B5787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002BD3" w:rsidRPr="0009587F">
        <w:rPr>
          <w:szCs w:val="24"/>
        </w:rPr>
        <w:t>possibilité aux familles de lire « Le guide des parents d’élèves : sécurité des écoles » (lien</w:t>
      </w:r>
      <w:r w:rsidR="00265136">
        <w:rPr>
          <w:szCs w:val="24"/>
        </w:rPr>
        <w:t xml:space="preserve"> : </w:t>
      </w:r>
      <w:hyperlink r:id="rId8" w:history="1">
        <w:r w:rsidR="00265136" w:rsidRPr="00265136">
          <w:rPr>
            <w:rStyle w:val="Lienhypertexte"/>
            <w:szCs w:val="24"/>
          </w:rPr>
          <w:t>https://www.education.gouv.fr/consignes-de-securite-applicables-dans-les-etablissements-relevant-du-ministere-de-l-education-9950</w:t>
        </w:r>
      </w:hyperlink>
      <w:r w:rsidR="005736DF" w:rsidRPr="0009587F">
        <w:rPr>
          <w:szCs w:val="24"/>
        </w:rPr>
        <w:t>).</w:t>
      </w:r>
      <w:r w:rsidR="00002BD3" w:rsidRPr="0009587F">
        <w:rPr>
          <w:szCs w:val="24"/>
        </w:rPr>
        <w:t xml:space="preserve"> </w:t>
      </w:r>
    </w:p>
    <w:p w:rsidR="00002BD3" w:rsidRPr="0009587F" w:rsidRDefault="00002BD3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Préparation pédagogique de l’exercice avec les élèves</w:t>
      </w:r>
    </w:p>
    <w:p w:rsidR="00611178" w:rsidRPr="0009587F" w:rsidRDefault="00B128AD" w:rsidP="007B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Mener une réflexion avec les élèves à propos des attitudes à avoir selon différents scénarios. Il importe que les élèves soient acteurs et développent les automatismes nécessaires pour assurer leur sécurité.</w:t>
      </w:r>
    </w:p>
    <w:p w:rsidR="00137431" w:rsidRPr="00265136" w:rsidRDefault="00137431" w:rsidP="00137431">
      <w:pPr>
        <w:spacing w:after="0" w:line="240" w:lineRule="auto"/>
        <w:jc w:val="both"/>
        <w:rPr>
          <w:sz w:val="14"/>
          <w:szCs w:val="24"/>
        </w:rPr>
      </w:pPr>
    </w:p>
    <w:p w:rsidR="0009587F" w:rsidRPr="00265136" w:rsidRDefault="0009587F" w:rsidP="00137431">
      <w:pPr>
        <w:spacing w:after="0" w:line="240" w:lineRule="auto"/>
        <w:jc w:val="both"/>
        <w:rPr>
          <w:sz w:val="14"/>
          <w:szCs w:val="24"/>
        </w:rPr>
      </w:pPr>
    </w:p>
    <w:p w:rsidR="00B128AD" w:rsidRPr="00137431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8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Une alarme si possible différente de celle incendie et identifiable donc connue par tous.</w:t>
      </w:r>
    </w:p>
    <w:p w:rsidR="005736DF" w:rsidRPr="0009587F" w:rsidRDefault="005736DF" w:rsidP="00137431">
      <w:pPr>
        <w:spacing w:after="0" w:line="240" w:lineRule="auto"/>
        <w:jc w:val="both"/>
        <w:rPr>
          <w:sz w:val="16"/>
          <w:szCs w:val="24"/>
        </w:rPr>
      </w:pPr>
    </w:p>
    <w:p w:rsidR="00B128AD" w:rsidRPr="00137431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9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Document institutionnel qui doit être affiché dans tout lieu public.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Deux possibilités en cas d’alerte : se sauver ou se cacher.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Le but de l’exercice étant que chaque enseignant et ses élèves choisissent la solution la plus appropriée en fonction de l’événement. Les deux possibilités sont toujours présentes : fuir ou se confiner.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Dans le cadre de l’exercice, même en cas de fuite, on reste dans l’établissement.</w:t>
      </w:r>
    </w:p>
    <w:p w:rsidR="00137431" w:rsidRPr="0009587F" w:rsidRDefault="00137431" w:rsidP="00137431">
      <w:pPr>
        <w:spacing w:after="0" w:line="240" w:lineRule="auto"/>
        <w:jc w:val="both"/>
        <w:rPr>
          <w:sz w:val="16"/>
          <w:szCs w:val="24"/>
        </w:rPr>
      </w:pPr>
    </w:p>
    <w:p w:rsidR="005736DF" w:rsidRPr="0009587F" w:rsidRDefault="005736DF" w:rsidP="00137431">
      <w:pPr>
        <w:spacing w:after="0" w:line="240" w:lineRule="auto"/>
        <w:jc w:val="both"/>
        <w:rPr>
          <w:sz w:val="16"/>
          <w:szCs w:val="24"/>
        </w:rPr>
      </w:pPr>
    </w:p>
    <w:p w:rsidR="00B128AD" w:rsidRPr="00137431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10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Questions possibles.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L’exercice risque de faire peur ?</w:t>
      </w:r>
    </w:p>
    <w:p w:rsidR="00B128AD" w:rsidRPr="0009587F" w:rsidRDefault="00F7446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L’exercice peut faire peur.</w:t>
      </w:r>
    </w:p>
    <w:p w:rsidR="00F74466" w:rsidRPr="0009587F" w:rsidRDefault="00F7446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Le but est d’évacuer la panique le jour où un tel événement pourrait se produire. Donc préparer l’exercice avec les élèves sert aussi à les rassurer. </w:t>
      </w:r>
    </w:p>
    <w:p w:rsidR="00F74466" w:rsidRPr="0009587F" w:rsidRDefault="00F7446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On insis</w:t>
      </w:r>
      <w:r w:rsidR="00831C4C" w:rsidRPr="0009587F">
        <w:rPr>
          <w:szCs w:val="24"/>
        </w:rPr>
        <w:t xml:space="preserve">te d’ailleurs avant l’exercice et </w:t>
      </w:r>
      <w:r w:rsidRPr="0009587F">
        <w:rPr>
          <w:szCs w:val="24"/>
        </w:rPr>
        <w:t xml:space="preserve">pendant celui-ci </w:t>
      </w:r>
      <w:r w:rsidR="000A57ED" w:rsidRPr="0009587F">
        <w:rPr>
          <w:szCs w:val="24"/>
        </w:rPr>
        <w:t xml:space="preserve">sur le fait </w:t>
      </w:r>
      <w:r w:rsidRPr="0009587F">
        <w:rPr>
          <w:szCs w:val="24"/>
        </w:rPr>
        <w:t xml:space="preserve">qu’il s’agit bien d‘un exercice, que l’on s’entraîne et donc que l’on simule, qu’on </w:t>
      </w:r>
      <w:r w:rsidR="00831C4C" w:rsidRPr="0009587F">
        <w:rPr>
          <w:szCs w:val="24"/>
        </w:rPr>
        <w:t>« </w:t>
      </w:r>
      <w:r w:rsidRPr="0009587F">
        <w:rPr>
          <w:szCs w:val="24"/>
        </w:rPr>
        <w:t>fait semblant</w:t>
      </w:r>
      <w:r w:rsidR="00831C4C" w:rsidRPr="0009587F">
        <w:rPr>
          <w:szCs w:val="24"/>
        </w:rPr>
        <w:t> »</w:t>
      </w:r>
      <w:r w:rsidRPr="0009587F">
        <w:rPr>
          <w:szCs w:val="24"/>
        </w:rPr>
        <w:t>.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N’est-il p</w:t>
      </w:r>
      <w:r w:rsidR="00F74466" w:rsidRPr="0009587F">
        <w:rPr>
          <w:szCs w:val="24"/>
          <w:u w:val="single"/>
        </w:rPr>
        <w:t>a</w:t>
      </w:r>
      <w:r w:rsidRPr="0009587F">
        <w:rPr>
          <w:szCs w:val="24"/>
          <w:u w:val="single"/>
        </w:rPr>
        <w:t>s mieux de garder mon enfant à la maison le jour de l’exercice ?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Non. </w:t>
      </w:r>
      <w:r w:rsidR="00F74466" w:rsidRPr="0009587F">
        <w:rPr>
          <w:szCs w:val="24"/>
        </w:rPr>
        <w:t>Comment va-t-il apprendre ?</w:t>
      </w:r>
    </w:p>
    <w:p w:rsidR="00B128AD" w:rsidRPr="0009587F" w:rsidRDefault="00B128A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="00F74466" w:rsidRPr="0009587F">
        <w:rPr>
          <w:szCs w:val="24"/>
          <w:u w:val="single"/>
        </w:rPr>
        <w:t>Combien de temps dure l’exercice ?</w:t>
      </w:r>
    </w:p>
    <w:p w:rsidR="00F74466" w:rsidRPr="0009587F" w:rsidRDefault="00F7446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Environ 30’. Temps nécessaire pour réagir, puis s’exercer à </w:t>
      </w:r>
      <w:r w:rsidR="000A57ED" w:rsidRPr="0009587F">
        <w:rPr>
          <w:szCs w:val="24"/>
        </w:rPr>
        <w:t xml:space="preserve">tous </w:t>
      </w:r>
      <w:r w:rsidRPr="0009587F">
        <w:rPr>
          <w:szCs w:val="24"/>
        </w:rPr>
        <w:t>rester calmes dans un espace réduit par exemple.</w:t>
      </w:r>
    </w:p>
    <w:p w:rsidR="00137431" w:rsidRPr="0009587F" w:rsidRDefault="00137431" w:rsidP="00137431">
      <w:pPr>
        <w:spacing w:after="0" w:line="240" w:lineRule="auto"/>
        <w:jc w:val="both"/>
        <w:rPr>
          <w:sz w:val="16"/>
          <w:szCs w:val="24"/>
        </w:rPr>
      </w:pPr>
    </w:p>
    <w:p w:rsidR="005736DF" w:rsidRPr="0009587F" w:rsidRDefault="005736DF" w:rsidP="00137431">
      <w:pPr>
        <w:spacing w:after="0" w:line="240" w:lineRule="auto"/>
        <w:jc w:val="both"/>
        <w:rPr>
          <w:sz w:val="16"/>
          <w:szCs w:val="24"/>
        </w:rPr>
      </w:pPr>
    </w:p>
    <w:p w:rsidR="00B128AD" w:rsidRPr="00137431" w:rsidRDefault="00F74466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11</w:t>
      </w:r>
    </w:p>
    <w:p w:rsidR="00636C3B" w:rsidRPr="0009587F" w:rsidRDefault="00636C3B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PPMS : Plan Particulier de Mise en Sûreté « Risques Majeurs »</w:t>
      </w:r>
    </w:p>
    <w:p w:rsidR="00636C3B" w:rsidRPr="0009587F" w:rsidRDefault="00636C3B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  <w:u w:val="single"/>
        </w:rPr>
        <w:t>Objectif</w:t>
      </w:r>
      <w:r w:rsidRPr="0009587F">
        <w:rPr>
          <w:szCs w:val="24"/>
        </w:rPr>
        <w:t> : se préparer à tout danger de type naturel (tempête, inondations, feu de forêt, mouvement de terrain…), de type technologique et/ou industriel (nucléaire, chimique, rupture de barrage, transport de matières dangereuses…).</w:t>
      </w:r>
    </w:p>
    <w:p w:rsidR="00636C3B" w:rsidRPr="0009587F" w:rsidRDefault="00636C3B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  <w:u w:val="single"/>
        </w:rPr>
        <w:t>Pourquoi</w:t>
      </w:r>
      <w:r w:rsidRPr="0009587F">
        <w:rPr>
          <w:szCs w:val="24"/>
        </w:rPr>
        <w:t> : suite aux tempêtes de 1999 et à l’explosion de l’usine AZF à Toulouse en 2001.</w:t>
      </w:r>
    </w:p>
    <w:p w:rsidR="00636C3B" w:rsidRPr="0009587F" w:rsidRDefault="00636C3B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Un exercice par an do</w:t>
      </w:r>
      <w:r w:rsidR="00831C4C" w:rsidRPr="0009587F">
        <w:rPr>
          <w:szCs w:val="24"/>
        </w:rPr>
        <w:t>n</w:t>
      </w:r>
      <w:r w:rsidRPr="0009587F">
        <w:rPr>
          <w:szCs w:val="24"/>
        </w:rPr>
        <w:t>t le sc</w:t>
      </w:r>
      <w:r w:rsidR="00265136">
        <w:rPr>
          <w:szCs w:val="24"/>
        </w:rPr>
        <w:t>é</w:t>
      </w:r>
      <w:r w:rsidRPr="0009587F">
        <w:rPr>
          <w:szCs w:val="24"/>
        </w:rPr>
        <w:t>nario est choisi par l’école en fonction des risques potentiels.</w:t>
      </w:r>
    </w:p>
    <w:p w:rsidR="000A57ED" w:rsidRPr="0009587F" w:rsidRDefault="000A57ED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Possibilité d’organiser d’autres exercices durant l’année.</w:t>
      </w:r>
    </w:p>
    <w:p w:rsidR="008229C5" w:rsidRPr="0009587F" w:rsidRDefault="008229C5" w:rsidP="00137431">
      <w:pPr>
        <w:spacing w:after="0" w:line="240" w:lineRule="auto"/>
        <w:jc w:val="both"/>
        <w:rPr>
          <w:sz w:val="16"/>
          <w:szCs w:val="24"/>
        </w:rPr>
      </w:pPr>
    </w:p>
    <w:p w:rsidR="005736DF" w:rsidRPr="0009587F" w:rsidRDefault="005736DF" w:rsidP="00137431">
      <w:pPr>
        <w:spacing w:after="0" w:line="240" w:lineRule="auto"/>
        <w:jc w:val="both"/>
        <w:rPr>
          <w:sz w:val="16"/>
          <w:szCs w:val="24"/>
        </w:rPr>
      </w:pPr>
    </w:p>
    <w:p w:rsidR="00636C3B" w:rsidRPr="00137431" w:rsidRDefault="00636C3B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12</w:t>
      </w:r>
    </w:p>
    <w:p w:rsidR="00636C3B" w:rsidRPr="0009587F" w:rsidRDefault="00636C3B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Une alarme si possible différente de celle incendie et PPMSA.</w:t>
      </w:r>
    </w:p>
    <w:p w:rsidR="00636C3B" w:rsidRPr="0009587F" w:rsidRDefault="00636C3B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Selon le risque, l’alerte peut être donnée</w:t>
      </w:r>
      <w:r w:rsidR="00831C4C" w:rsidRPr="0009587F">
        <w:rPr>
          <w:szCs w:val="24"/>
        </w:rPr>
        <w:t xml:space="preserve"> au niveau national</w:t>
      </w:r>
      <w:r w:rsidRPr="0009587F">
        <w:rPr>
          <w:szCs w:val="24"/>
        </w:rPr>
        <w:t>, régional, départemental ou communal.</w:t>
      </w:r>
    </w:p>
    <w:p w:rsidR="00636C3B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De même l’alerte peut être donnée par un personnel de l’école même (en cas de fumée suspecte).</w:t>
      </w:r>
    </w:p>
    <w:p w:rsidR="00137431" w:rsidRPr="0009587F" w:rsidRDefault="00137431" w:rsidP="00137431">
      <w:pPr>
        <w:spacing w:after="0" w:line="240" w:lineRule="auto"/>
        <w:jc w:val="both"/>
        <w:rPr>
          <w:sz w:val="16"/>
          <w:szCs w:val="24"/>
        </w:rPr>
      </w:pPr>
    </w:p>
    <w:p w:rsidR="005736DF" w:rsidRPr="0009587F" w:rsidRDefault="005736DF" w:rsidP="00137431">
      <w:pPr>
        <w:spacing w:after="0" w:line="240" w:lineRule="auto"/>
        <w:jc w:val="both"/>
        <w:rPr>
          <w:sz w:val="16"/>
          <w:szCs w:val="24"/>
        </w:rPr>
      </w:pPr>
    </w:p>
    <w:p w:rsidR="00E15AE4" w:rsidRPr="00137431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13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C’est prioritairement le confinement qui est mis en œuvre.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Puis il convient de s’informer au niveau des autorités de sécurité afin de savoir quelle attitude adopter.</w:t>
      </w:r>
    </w:p>
    <w:p w:rsidR="00137431" w:rsidRPr="0009587F" w:rsidRDefault="00137431" w:rsidP="00137431">
      <w:pPr>
        <w:spacing w:after="0" w:line="240" w:lineRule="auto"/>
        <w:jc w:val="both"/>
        <w:rPr>
          <w:sz w:val="16"/>
          <w:szCs w:val="24"/>
        </w:rPr>
      </w:pPr>
    </w:p>
    <w:p w:rsidR="005736DF" w:rsidRPr="0009587F" w:rsidRDefault="005736DF" w:rsidP="00137431">
      <w:pPr>
        <w:spacing w:after="0" w:line="240" w:lineRule="auto"/>
        <w:jc w:val="both"/>
        <w:rPr>
          <w:sz w:val="16"/>
          <w:szCs w:val="24"/>
        </w:rPr>
      </w:pPr>
    </w:p>
    <w:p w:rsidR="00E15AE4" w:rsidRPr="00137431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14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Questions possibles.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  <w:u w:val="single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Comment connaître les risques pour l’école ?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Différente sources d’informations :</w:t>
      </w:r>
    </w:p>
    <w:p w:rsidR="00E15AE4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E15AE4" w:rsidRPr="0009587F">
        <w:rPr>
          <w:szCs w:val="24"/>
        </w:rPr>
        <w:t>le DICRIM (document d’information communal des risques majeurs) ;</w:t>
      </w:r>
    </w:p>
    <w:p w:rsidR="00E15AE4" w:rsidRPr="0009587F" w:rsidRDefault="005736DF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E15AE4" w:rsidRPr="0009587F">
        <w:rPr>
          <w:szCs w:val="24"/>
        </w:rPr>
        <w:t>le DDRM (dossier départemental des risques majeurs) qui se trouve sur le site de la préfecture ;</w:t>
      </w:r>
    </w:p>
    <w:p w:rsidR="00E15AE4" w:rsidRPr="0009587F" w:rsidRDefault="008229C5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 xml:space="preserve">- </w:t>
      </w:r>
      <w:r w:rsidR="00E15AE4" w:rsidRPr="0009587F">
        <w:rPr>
          <w:szCs w:val="24"/>
        </w:rPr>
        <w:t>le site georisques.gouv.fr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sym w:font="Wingdings" w:char="F073"/>
      </w:r>
      <w:r w:rsidRPr="0009587F">
        <w:rPr>
          <w:szCs w:val="24"/>
        </w:rPr>
        <w:t xml:space="preserve"> </w:t>
      </w:r>
      <w:r w:rsidRPr="0009587F">
        <w:rPr>
          <w:szCs w:val="24"/>
          <w:u w:val="single"/>
        </w:rPr>
        <w:t>Combien de temps dure l’exercice ?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Environ 30’. Temps nécessaire pour vérifier l’organisation choisie, les déplacements d’élèves si besoin… L’objectif est bien de noter réussites et dysfonctionnements afin d’améliorer le dispositif.</w:t>
      </w:r>
    </w:p>
    <w:p w:rsidR="00137431" w:rsidRPr="0009587F" w:rsidRDefault="00137431" w:rsidP="00137431">
      <w:pPr>
        <w:spacing w:after="0" w:line="240" w:lineRule="auto"/>
        <w:jc w:val="both"/>
        <w:rPr>
          <w:sz w:val="16"/>
          <w:szCs w:val="24"/>
        </w:rPr>
      </w:pPr>
    </w:p>
    <w:p w:rsidR="005736DF" w:rsidRPr="0009587F" w:rsidRDefault="005736DF" w:rsidP="00137431">
      <w:pPr>
        <w:spacing w:after="0" w:line="240" w:lineRule="auto"/>
        <w:jc w:val="both"/>
        <w:rPr>
          <w:sz w:val="16"/>
          <w:szCs w:val="24"/>
        </w:rPr>
      </w:pPr>
    </w:p>
    <w:p w:rsidR="00E15AE4" w:rsidRPr="00137431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137431">
        <w:rPr>
          <w:i/>
          <w:sz w:val="24"/>
          <w:szCs w:val="24"/>
        </w:rPr>
        <w:t>Diapositive 15</w:t>
      </w:r>
    </w:p>
    <w:p w:rsidR="00E15AE4" w:rsidRPr="0009587F" w:rsidRDefault="00E15AE4" w:rsidP="0082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  <w:r w:rsidRPr="0009587F">
        <w:rPr>
          <w:szCs w:val="24"/>
        </w:rPr>
        <w:t>La fiche distribuée à toutes les familles sur la conduite à tenir.</w:t>
      </w:r>
    </w:p>
    <w:sectPr w:rsidR="00E15AE4" w:rsidRPr="0009587F" w:rsidSect="00265136">
      <w:footerReference w:type="default" r:id="rId9"/>
      <w:pgSz w:w="11906" w:h="16838"/>
      <w:pgMar w:top="567" w:right="720" w:bottom="720" w:left="720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09" w:rsidRDefault="00465F09" w:rsidP="00CD5AFC">
      <w:pPr>
        <w:spacing w:after="0" w:line="240" w:lineRule="auto"/>
      </w:pPr>
      <w:r>
        <w:separator/>
      </w:r>
    </w:p>
  </w:endnote>
  <w:endnote w:type="continuationSeparator" w:id="0">
    <w:p w:rsidR="00465F09" w:rsidRDefault="00465F09" w:rsidP="00CD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FC" w:rsidRDefault="00CD5AFC" w:rsidP="00CD5AFC">
    <w:pPr>
      <w:ind w:left="-993" w:right="360" w:firstLine="1844"/>
      <w:jc w:val="center"/>
    </w:pPr>
    <w:r>
      <w:rPr>
        <w:sz w:val="16"/>
      </w:rPr>
      <w:t xml:space="preserve">Direction des Services Départementaux de l’Education Nationale de Seine-et-Marne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5B7D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09" w:rsidRDefault="00465F09" w:rsidP="00CD5AFC">
      <w:pPr>
        <w:spacing w:after="0" w:line="240" w:lineRule="auto"/>
      </w:pPr>
      <w:r>
        <w:separator/>
      </w:r>
    </w:p>
  </w:footnote>
  <w:footnote w:type="continuationSeparator" w:id="0">
    <w:p w:rsidR="00465F09" w:rsidRDefault="00465F09" w:rsidP="00CD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D5E"/>
    <w:multiLevelType w:val="hybridMultilevel"/>
    <w:tmpl w:val="E0A4B132"/>
    <w:lvl w:ilvl="0" w:tplc="58E47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6C4D"/>
    <w:multiLevelType w:val="hybridMultilevel"/>
    <w:tmpl w:val="3CA863E0"/>
    <w:lvl w:ilvl="0" w:tplc="1C62292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094E"/>
    <w:multiLevelType w:val="hybridMultilevel"/>
    <w:tmpl w:val="E44E16D8"/>
    <w:lvl w:ilvl="0" w:tplc="D9A88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73D7"/>
    <w:multiLevelType w:val="hybridMultilevel"/>
    <w:tmpl w:val="2B688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26B3"/>
    <w:multiLevelType w:val="hybridMultilevel"/>
    <w:tmpl w:val="5DEEFD42"/>
    <w:lvl w:ilvl="0" w:tplc="856AA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8"/>
    <w:rsid w:val="00002BD3"/>
    <w:rsid w:val="0009587F"/>
    <w:rsid w:val="000A57ED"/>
    <w:rsid w:val="00137431"/>
    <w:rsid w:val="001C06D0"/>
    <w:rsid w:val="00265136"/>
    <w:rsid w:val="00306E46"/>
    <w:rsid w:val="00465F09"/>
    <w:rsid w:val="005143D6"/>
    <w:rsid w:val="005736DF"/>
    <w:rsid w:val="005B09D2"/>
    <w:rsid w:val="005B7DBB"/>
    <w:rsid w:val="00611178"/>
    <w:rsid w:val="00636C3B"/>
    <w:rsid w:val="00736164"/>
    <w:rsid w:val="007B5787"/>
    <w:rsid w:val="008229C5"/>
    <w:rsid w:val="00831C4C"/>
    <w:rsid w:val="00A034C5"/>
    <w:rsid w:val="00B128AD"/>
    <w:rsid w:val="00CD5AFC"/>
    <w:rsid w:val="00E15AE4"/>
    <w:rsid w:val="00F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0DA44-AC7D-4EA1-9C1F-16F7C081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1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AFC"/>
  </w:style>
  <w:style w:type="paragraph" w:styleId="Pieddepage">
    <w:name w:val="footer"/>
    <w:basedOn w:val="Normal"/>
    <w:link w:val="PieddepageCar"/>
    <w:uiPriority w:val="99"/>
    <w:unhideWhenUsed/>
    <w:rsid w:val="00C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AFC"/>
  </w:style>
  <w:style w:type="character" w:styleId="Lienhypertexte">
    <w:name w:val="Hyperlink"/>
    <w:basedOn w:val="Policepardfaut"/>
    <w:uiPriority w:val="99"/>
    <w:unhideWhenUsed/>
    <w:rsid w:val="0026513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5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consignes-de-securite-applicables-dans-les-etablissements-relevant-du-ministere-de-l-education-99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jphulin</dc:creator>
  <cp:keywords/>
  <dc:description/>
  <cp:lastModifiedBy>Charlotte Sotty ERUN</cp:lastModifiedBy>
  <cp:revision>2</cp:revision>
  <dcterms:created xsi:type="dcterms:W3CDTF">2021-09-24T15:06:00Z</dcterms:created>
  <dcterms:modified xsi:type="dcterms:W3CDTF">2021-09-24T15:06:00Z</dcterms:modified>
</cp:coreProperties>
</file>